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DE" w:rsidRDefault="002C02D9">
      <w:pPr>
        <w:spacing w:after="10" w:line="259" w:lineRule="auto"/>
        <w:ind w:right="0" w:firstLine="0"/>
        <w:jc w:val="right"/>
      </w:pPr>
      <w:r>
        <w:rPr>
          <w:b/>
          <w:sz w:val="24"/>
        </w:rPr>
        <w:t xml:space="preserve"> </w:t>
      </w:r>
    </w:p>
    <w:p w:rsidR="00255BDE" w:rsidRDefault="002C02D9">
      <w:pPr>
        <w:spacing w:after="34" w:line="259" w:lineRule="auto"/>
        <w:ind w:left="721" w:right="0" w:firstLine="0"/>
        <w:jc w:val="left"/>
      </w:pPr>
      <w:r>
        <w:t xml:space="preserve"> </w:t>
      </w:r>
    </w:p>
    <w:p w:rsidR="00255BDE" w:rsidRDefault="002C02D9">
      <w:pPr>
        <w:spacing w:after="10" w:line="268" w:lineRule="auto"/>
        <w:ind w:left="1377" w:right="1357" w:hanging="10"/>
        <w:jc w:val="center"/>
      </w:pPr>
      <w:r>
        <w:rPr>
          <w:b/>
        </w:rPr>
        <w:t xml:space="preserve">Кодекс этики и служебного поведения работника </w:t>
      </w:r>
    </w:p>
    <w:p w:rsidR="00255BDE" w:rsidRDefault="002C02D9">
      <w:pPr>
        <w:spacing w:after="63" w:line="259" w:lineRule="auto"/>
        <w:ind w:left="721" w:right="0" w:firstLine="0"/>
        <w:jc w:val="left"/>
      </w:pPr>
      <w:r>
        <w:rPr>
          <w:sz w:val="24"/>
        </w:rPr>
        <w:t xml:space="preserve"> </w:t>
      </w:r>
    </w:p>
    <w:p w:rsidR="00255BDE" w:rsidRDefault="002C02D9">
      <w:pPr>
        <w:spacing w:after="167" w:line="268" w:lineRule="auto"/>
        <w:ind w:left="1377" w:right="1007" w:hanging="10"/>
        <w:jc w:val="center"/>
      </w:pPr>
      <w:bookmarkStart w:id="0" w:name="_GoBack"/>
      <w:bookmarkEnd w:id="0"/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Общие положения </w:t>
      </w:r>
    </w:p>
    <w:p w:rsidR="00255BDE" w:rsidRDefault="002C02D9">
      <w:pPr>
        <w:numPr>
          <w:ilvl w:val="0"/>
          <w:numId w:val="1"/>
        </w:numPr>
        <w:ind w:firstLine="711"/>
      </w:pPr>
      <w:r>
        <w:t>Кодекс этики и служебного поведения работника АНО «</w:t>
      </w:r>
      <w:proofErr w:type="spellStart"/>
      <w:r>
        <w:t>Роскосмос</w:t>
      </w:r>
      <w:proofErr w:type="spellEnd"/>
      <w:r>
        <w:t xml:space="preserve"> </w:t>
      </w:r>
      <w:proofErr w:type="spellStart"/>
      <w:r>
        <w:t>Медиа</w:t>
      </w:r>
      <w:proofErr w:type="spellEnd"/>
      <w:r>
        <w:t xml:space="preserve">» (далее – Кодекс, Организация соответственно) устанавливает основные принципы служебной этики, правила служебного поведения и этические правила, которыми должен руководствоваться работник Организации (далее - работник) независимо от замещаемой должности. </w:t>
      </w:r>
    </w:p>
    <w:p w:rsidR="00255BDE" w:rsidRDefault="002C02D9">
      <w:pPr>
        <w:numPr>
          <w:ilvl w:val="0"/>
          <w:numId w:val="1"/>
        </w:numPr>
        <w:ind w:firstLine="711"/>
      </w:pPr>
      <w:proofErr w:type="gramStart"/>
      <w:r>
        <w:t xml:space="preserve">Кодекс разработан в соответствии с положениями </w:t>
      </w:r>
      <w:hyperlink r:id="rId7">
        <w:r>
          <w:t>Федерального закона</w:t>
        </w:r>
      </w:hyperlink>
      <w:hyperlink r:id="rId8">
        <w:r>
          <w:t xml:space="preserve"> </w:t>
        </w:r>
      </w:hyperlink>
      <w:r>
        <w:t xml:space="preserve">от 25 декабря 2008 г. № 273-ФЗ «О противодействии коррупции», </w:t>
      </w:r>
      <w:hyperlink r:id="rId9">
        <w:r>
          <w:t xml:space="preserve">Трудового </w:t>
        </w:r>
      </w:hyperlink>
      <w:hyperlink r:id="rId10">
        <w:r>
          <w:t>кодекса</w:t>
        </w:r>
      </w:hyperlink>
      <w:hyperlink r:id="rId11">
        <w:r>
          <w:t xml:space="preserve"> </w:t>
        </w:r>
      </w:hyperlink>
      <w:r>
        <w:t>Российской Федерации, иных нормативных правовых актов Российской Федерации, а также с учетом положений Кодекса этики и служебного поведения работника Государственной корпорации по космической деятельности «</w:t>
      </w:r>
      <w:proofErr w:type="spellStart"/>
      <w:r>
        <w:t>Роскосмос</w:t>
      </w:r>
      <w:proofErr w:type="spellEnd"/>
      <w:r>
        <w:t>», утвержденного приказом Государственной корпорации по космической деятельности «</w:t>
      </w:r>
      <w:proofErr w:type="spellStart"/>
      <w:r>
        <w:t>Роскосмос</w:t>
      </w:r>
      <w:proofErr w:type="spellEnd"/>
      <w:r>
        <w:t xml:space="preserve">» (далее – </w:t>
      </w:r>
      <w:proofErr w:type="spellStart"/>
      <w:r>
        <w:t>Госкорпорация</w:t>
      </w:r>
      <w:proofErr w:type="spellEnd"/>
      <w:proofErr w:type="gramEnd"/>
      <w:r>
        <w:t xml:space="preserve"> </w:t>
      </w:r>
      <w:proofErr w:type="gramStart"/>
      <w:r>
        <w:t>«</w:t>
      </w:r>
      <w:proofErr w:type="spellStart"/>
      <w:r>
        <w:t>Роскосмос</w:t>
      </w:r>
      <w:proofErr w:type="spellEnd"/>
      <w:r>
        <w:t xml:space="preserve">») от 2 июля 2018 г. № 204. </w:t>
      </w:r>
      <w:proofErr w:type="gramEnd"/>
    </w:p>
    <w:p w:rsidR="00255BDE" w:rsidRDefault="002C02D9">
      <w:pPr>
        <w:numPr>
          <w:ilvl w:val="0"/>
          <w:numId w:val="1"/>
        </w:numPr>
        <w:ind w:firstLine="711"/>
      </w:pPr>
      <w:r>
        <w:t xml:space="preserve">Целью принятия Кодекса является установление этических принципов и правил служебного поведения работника для достойного и эффективного выполнения им своих должностных обязанностей, создание в трудовом коллективе морально-психологического климата, содействующего реализации целей деятельности Организации и поддержанию ее положительного имиджа. </w:t>
      </w:r>
    </w:p>
    <w:p w:rsidR="00255BDE" w:rsidRDefault="002C02D9">
      <w:pPr>
        <w:numPr>
          <w:ilvl w:val="0"/>
          <w:numId w:val="1"/>
        </w:numPr>
        <w:spacing w:after="231"/>
        <w:ind w:firstLine="711"/>
      </w:pPr>
      <w:r>
        <w:t xml:space="preserve">Работник, поступивший на работу в Организацию, обязан ознакомиться с положениями Кодекса и соблюдать их при выполнении своих должностных обязанностей. </w:t>
      </w:r>
    </w:p>
    <w:p w:rsidR="00255BDE" w:rsidRDefault="002C02D9">
      <w:pPr>
        <w:spacing w:after="303" w:line="259" w:lineRule="auto"/>
        <w:ind w:left="1861" w:right="1080" w:hanging="1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Основные принципы служебной этики работника </w:t>
      </w:r>
    </w:p>
    <w:p w:rsidR="00255BDE" w:rsidRDefault="002C02D9">
      <w:pPr>
        <w:numPr>
          <w:ilvl w:val="0"/>
          <w:numId w:val="1"/>
        </w:numPr>
        <w:ind w:firstLine="711"/>
      </w:pPr>
      <w:r>
        <w:t xml:space="preserve">Работник в своей повседневной служебной деятельности должен следовать следующим основным принципам служебной этики: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исполнение должностных обязанностей добросовестно и на высоком профессиональном уровне в целях обеспечения эффективной работы </w:t>
      </w:r>
    </w:p>
    <w:p w:rsidR="00255BDE" w:rsidRDefault="002C02D9">
      <w:pPr>
        <w:ind w:left="125" w:firstLine="0"/>
      </w:pPr>
      <w:r>
        <w:t xml:space="preserve">Организации;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противодействие проявлениям коррупции в Организации и принятие мер по ее профилактике; </w:t>
      </w:r>
    </w:p>
    <w:p w:rsidR="00255BDE" w:rsidRDefault="002C02D9">
      <w:pPr>
        <w:ind w:left="711" w:firstLine="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осуществление служебной деятельности в пределах полномочий </w:t>
      </w:r>
    </w:p>
    <w:p w:rsidR="00255BDE" w:rsidRDefault="002C02D9">
      <w:pPr>
        <w:ind w:left="125" w:firstLine="0"/>
      </w:pPr>
      <w:r>
        <w:t xml:space="preserve">Организации и в ее интересах; </w:t>
      </w:r>
    </w:p>
    <w:p w:rsidR="00255BDE" w:rsidRDefault="002C02D9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255BDE" w:rsidRDefault="002C02D9">
      <w:pPr>
        <w:spacing w:after="259"/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независимость работника при исполнении им служебных обязанностей от влияния отдельных граждан, профессиональных или социальных групп и организаций. </w:t>
      </w:r>
    </w:p>
    <w:p w:rsidR="00255BDE" w:rsidRDefault="002C02D9">
      <w:pPr>
        <w:spacing w:after="0" w:line="482" w:lineRule="auto"/>
        <w:ind w:left="696" w:right="1080" w:firstLine="585"/>
        <w:jc w:val="left"/>
      </w:pPr>
      <w:r>
        <w:rPr>
          <w:b/>
        </w:rPr>
        <w:t xml:space="preserve">3. Основные правила служебного поведения работника </w:t>
      </w:r>
      <w:r>
        <w:t xml:space="preserve">6.Работник должен: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не допускать нарушений требований законодательных и иных нормативных правовых актов Российской Федерации, правовых актов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Роскосмос</w:t>
      </w:r>
      <w:proofErr w:type="spellEnd"/>
      <w:r>
        <w:t xml:space="preserve">» и Организации, исходя из политической или экономической целесообразности, по личным либо иным мотивам;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воздерживаться от поведения, которое могло бы вызвать сомнение в добросовестном исполнении им должностных обязанностей, а также избегать конфликтных ситуаций;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не оказывать предпочтения каким-либо профессиональным или социальным группам и организациям, соблюдать беспристрастность, исключающую возможность влияния на его служебную деятельность решений политических партий и общественных объединений, профессиональных и социальных групп и организаций;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обеспечивать эффективное расходование финансовых средств, материально-технических и иных ресурсов Организации;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проявлять корректность и внимательность в обращении с гражданами, должностными лицами и коллегами;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</w:t>
      </w:r>
      <w:proofErr w:type="spellStart"/>
      <w:r>
        <w:t>конфессий</w:t>
      </w:r>
      <w:proofErr w:type="spellEnd"/>
      <w:r>
        <w:t xml:space="preserve">, способствовать межнациональному и межконфессиональному согласию;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уважительно относиться к профессиональной деятельности представителей средств массовой информации по информированию общества </w:t>
      </w:r>
      <w:r>
        <w:lastRenderedPageBreak/>
        <w:t xml:space="preserve">о деятельности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Роскосмос</w:t>
      </w:r>
      <w:proofErr w:type="spellEnd"/>
      <w:r>
        <w:t xml:space="preserve">» и Организации; воздерживаться от публичных высказываний, суждений и оценок в отношении деятельности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Роскосмос</w:t>
      </w:r>
      <w:proofErr w:type="spellEnd"/>
      <w:r>
        <w:t xml:space="preserve">» и Организации, если это не входит в должностные обязанности работника; соблюдать установленные в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Роскосмос</w:t>
      </w:r>
      <w:proofErr w:type="spellEnd"/>
      <w:r>
        <w:t xml:space="preserve">» и Организации правила публичных выступлений и предоставления третьим лицам, включая средства массовой информации, информации о деятельности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Роскосмос</w:t>
      </w:r>
      <w:proofErr w:type="spellEnd"/>
      <w:r>
        <w:t xml:space="preserve">» и Организации;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воздерживаться в публичных выступлениях и публикациях,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цены сделок (сумм контрактов)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принимать меры по обеспечению защиты служебной информации ограниченного распространения. </w:t>
      </w:r>
    </w:p>
    <w:p w:rsidR="00255BDE" w:rsidRDefault="002C02D9">
      <w:pPr>
        <w:ind w:firstLine="711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В целях противодействия проявлениям коррупции в Организации работник обязан: </w:t>
      </w:r>
    </w:p>
    <w:p w:rsidR="00255BDE" w:rsidRDefault="002C02D9">
      <w:pPr>
        <w:ind w:left="711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следовать условиям заключенного с ним трудового договора;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исключать действия, которые могут быть квалифицированы как подкуп должностных лиц, а также действия, связанные с возможностью приобретения материальной или извлечения иной выгоды либо с влиянием личных, имущественных (финансовых) и иных интересов, препятствующих добросовестному исполнению своих должностных обязанностей;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уведомлять руководство Организации, органы прокуратуры или другие государственные органы об обращении к нему каких-либо лиц в целях склонения к совершению коррупционных правонарушений;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не допускать личную заинтересованность, которая приводит или может привести к конфликту интересов; уведомить о наличии или возможности наличия у него </w:t>
      </w:r>
      <w:r>
        <w:lastRenderedPageBreak/>
        <w:t xml:space="preserve">личной заинтересованности, которая влияет или может повлиять на надлежащее исполнение им должностных обязанностей. </w:t>
      </w:r>
    </w:p>
    <w:p w:rsidR="00255BDE" w:rsidRDefault="002C02D9">
      <w:pPr>
        <w:ind w:firstLine="711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Работник, наделенный организационно-распорядительными полномочиями по отношению к другим работникам (далее - подчиненные работники), должен: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быть для подчиненных работников образцом профессионализма и безупречной репутации; </w:t>
      </w:r>
    </w:p>
    <w:p w:rsidR="00255BDE" w:rsidRDefault="002C02D9">
      <w:pPr>
        <w:spacing w:after="57"/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способствовать формированию в Организации и в ее структурных подразделениях благоприятного для эффективной работы </w:t>
      </w:r>
      <w:proofErr w:type="spellStart"/>
      <w:r>
        <w:t>моральнопсихологического</w:t>
      </w:r>
      <w:proofErr w:type="spellEnd"/>
      <w:r>
        <w:t xml:space="preserve"> климата, своим личным поведением подавать пример честности, беспристрастности и справедливости;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принимать в рамках своих полномочий меры по предотвращению и урегулированию конфликта интересов в действиях подчиненных работников;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принимать меры по предупреждению коррупции, в том числе меры к тому, чтобы подчиненные и иные работники не допускали коррупционно опасного поведения;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не допускать случаев принуждения либо склонения подчиненных и иных работников к участию в деятельности политических партий и общественных объединений. </w:t>
      </w:r>
    </w:p>
    <w:p w:rsidR="00255BDE" w:rsidRDefault="002C02D9">
      <w:pPr>
        <w:ind w:firstLine="721"/>
      </w:pPr>
      <w:r>
        <w:t xml:space="preserve">Работник несет ответственность в соответствии с законодательством Российской Федерации за действия или бездействие подчиненных работников, нарушающих принципы этики и правила служебного поведения, если работник, наделенный организационно-распорядительными полномочиями, не принял меры по недопущению таких действий или бездействия. </w:t>
      </w:r>
    </w:p>
    <w:p w:rsidR="00255BDE" w:rsidRDefault="00631E67">
      <w:pPr>
        <w:spacing w:after="234"/>
        <w:ind w:firstLine="721"/>
      </w:pPr>
      <w:r w:rsidRPr="00631E67">
        <w:rPr>
          <w:rFonts w:ascii="Calibri" w:eastAsia="Calibri" w:hAnsi="Calibri" w:cs="Calibri"/>
          <w:noProof/>
          <w:sz w:val="22"/>
        </w:rPr>
        <w:pict>
          <v:group id="Group 3979" o:spid="_x0000_s1026" style="position:absolute;left:0;text-align:left;margin-left:49.8pt;margin-top:85.25pt;width:3.5pt;height:18pt;z-index:-251658240" coordsize="444,2286">
            <v:shape id="Shape 4961" o:spid="_x0000_s1027" style="position:absolute;width:444;height:2286" coordsize="44450,228600" path="m,l44450,r,228600l,228600,,e" fillcolor="#f0f0f0" stroked="f" strokeweight="0">
              <v:stroke opacity="0" miterlimit="10" joinstyle="miter"/>
            </v:shape>
          </v:group>
        </w:pict>
      </w:r>
      <w:r w:rsidR="002C02D9">
        <w:t xml:space="preserve">Работник не может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другим работником Организации, если осуществление трудовой деятельности связано с непосредственной подчиненностью или подконтрольностью одного из них другому. </w:t>
      </w:r>
    </w:p>
    <w:p w:rsidR="00255BDE" w:rsidRDefault="002C02D9">
      <w:pPr>
        <w:spacing w:after="303" w:line="259" w:lineRule="auto"/>
        <w:ind w:right="180" w:firstLine="0"/>
        <w:jc w:val="right"/>
      </w:pPr>
      <w:r>
        <w:rPr>
          <w:b/>
          <w:color w:val="26282F"/>
        </w:rPr>
        <w:t>4.</w:t>
      </w:r>
      <w:r>
        <w:rPr>
          <w:rFonts w:ascii="Arial" w:eastAsia="Arial" w:hAnsi="Arial" w:cs="Arial"/>
          <w:b/>
          <w:color w:val="26282F"/>
        </w:rPr>
        <w:t xml:space="preserve"> </w:t>
      </w:r>
      <w:r>
        <w:rPr>
          <w:b/>
          <w:color w:val="26282F"/>
        </w:rPr>
        <w:t>Этические правила, которыми должен руководствоваться работник</w:t>
      </w:r>
      <w:r>
        <w:rPr>
          <w:b/>
        </w:rPr>
        <w:t xml:space="preserve"> </w:t>
      </w:r>
    </w:p>
    <w:p w:rsidR="00255BDE" w:rsidRDefault="002C02D9">
      <w:pPr>
        <w:ind w:firstLine="711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При исполнении должностных обязанностей работнику следует воздерживаться: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от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предпочтений, физических или </w:t>
      </w:r>
    </w:p>
    <w:p w:rsidR="00255BDE" w:rsidRDefault="002C02D9">
      <w:pPr>
        <w:ind w:left="125" w:firstLine="0"/>
      </w:pPr>
      <w:r>
        <w:t xml:space="preserve">физиологических особенностей;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255BDE" w:rsidRDefault="002C02D9">
      <w:pPr>
        <w:numPr>
          <w:ilvl w:val="0"/>
          <w:numId w:val="2"/>
        </w:numPr>
        <w:ind w:firstLine="711"/>
      </w:pPr>
      <w:r>
        <w:t xml:space="preserve">Работник призван: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своим служебным поведением способствовать установлению в трудовом коллективе деловых взаимоотношений и </w:t>
      </w:r>
      <w:proofErr w:type="gramStart"/>
      <w:r>
        <w:t>конструктивного</w:t>
      </w:r>
      <w:proofErr w:type="gramEnd"/>
      <w:r>
        <w:t xml:space="preserve"> </w:t>
      </w:r>
    </w:p>
    <w:p w:rsidR="00255BDE" w:rsidRDefault="002C02D9">
      <w:pPr>
        <w:ind w:left="125" w:firstLine="0"/>
      </w:pPr>
      <w:r>
        <w:t xml:space="preserve">сотрудничества;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быть вежливым, доброжелательным, корректным, внимательным, проявлять терпимость в общении с коллегами, должностными лицами и гражданами; </w:t>
      </w:r>
    </w:p>
    <w:p w:rsidR="00255BDE" w:rsidRDefault="002C02D9">
      <w:pPr>
        <w:ind w:left="1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соответствовать по внешнему виду общепринятому деловому стилю, который отличают официальность, сдержанность, традиционность, аккуратность. </w:t>
      </w:r>
    </w:p>
    <w:p w:rsidR="00255BDE" w:rsidRDefault="002C02D9">
      <w:pPr>
        <w:numPr>
          <w:ilvl w:val="0"/>
          <w:numId w:val="2"/>
        </w:numPr>
        <w:spacing w:after="234"/>
        <w:ind w:firstLine="711"/>
      </w:pPr>
      <w:r>
        <w:t xml:space="preserve">Уведомление должностных лиц Организации или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Роскосмос</w:t>
      </w:r>
      <w:proofErr w:type="spellEnd"/>
      <w:r>
        <w:t xml:space="preserve">» о фактах обращения в целях склонения к совершению коррупционных правонарушений является моральным долгом работника, за исключением случаев, когда по данным фактам проведена или проводится проверка. </w:t>
      </w:r>
    </w:p>
    <w:p w:rsidR="00255BDE" w:rsidRDefault="002C02D9">
      <w:pPr>
        <w:ind w:firstLine="1046"/>
      </w:pPr>
      <w:r>
        <w:rPr>
          <w:b/>
          <w:color w:val="26282F"/>
        </w:rPr>
        <w:t>5.</w:t>
      </w:r>
      <w:r>
        <w:rPr>
          <w:rFonts w:ascii="Arial" w:eastAsia="Arial" w:hAnsi="Arial" w:cs="Arial"/>
          <w:b/>
          <w:color w:val="26282F"/>
        </w:rPr>
        <w:t xml:space="preserve"> </w:t>
      </w:r>
      <w:r>
        <w:rPr>
          <w:b/>
          <w:color w:val="26282F"/>
        </w:rPr>
        <w:t xml:space="preserve">Ответственность работника за нарушение положений Кодекса </w:t>
      </w:r>
      <w:r>
        <w:t>12.</w:t>
      </w:r>
      <w:r>
        <w:rPr>
          <w:rFonts w:ascii="Arial" w:eastAsia="Arial" w:hAnsi="Arial" w:cs="Arial"/>
        </w:rPr>
        <w:t xml:space="preserve"> </w:t>
      </w:r>
      <w:r>
        <w:t xml:space="preserve">Нарушение работником положений настоящего Кодекса может быть рассмотрено на заседании Комиссии Организации по соблюдению требований к служебному поведению работников и урегулированию конфликта интересов, в ходе которого работник, допустивший нарушение, может быть предупрежден о недопустимости неэтичного поведения. </w:t>
      </w:r>
    </w:p>
    <w:p w:rsidR="00255BDE" w:rsidRDefault="002C02D9">
      <w:pPr>
        <w:numPr>
          <w:ilvl w:val="0"/>
          <w:numId w:val="3"/>
        </w:numPr>
        <w:ind w:firstLine="711"/>
      </w:pPr>
      <w:r>
        <w:t xml:space="preserve">Нарушение работником положений Кодекса, образующее дисциплинарный проступок, влечет за собой применение к работнику </w:t>
      </w:r>
      <w:r>
        <w:lastRenderedPageBreak/>
        <w:t xml:space="preserve">дисциплинарного взыскания в случаях и в порядке, предусмотренном законодательством Российской Федерации. </w:t>
      </w:r>
    </w:p>
    <w:p w:rsidR="00255BDE" w:rsidRDefault="002C02D9">
      <w:pPr>
        <w:numPr>
          <w:ilvl w:val="0"/>
          <w:numId w:val="3"/>
        </w:numPr>
        <w:ind w:firstLine="711"/>
      </w:pPr>
      <w:r>
        <w:t xml:space="preserve">При установлении обстоятельств, свидетельствующих о наличии в действиях (бездействии) работника признаков преступления или административного правонарушения, материалы об этом направляются в государственные органы в соответствии с их компетенцией. </w:t>
      </w:r>
    </w:p>
    <w:sectPr w:rsidR="00255BDE" w:rsidSect="00631E67">
      <w:headerReference w:type="even" r:id="rId12"/>
      <w:headerReference w:type="default" r:id="rId13"/>
      <w:headerReference w:type="first" r:id="rId14"/>
      <w:pgSz w:w="11900" w:h="16800"/>
      <w:pgMar w:top="862" w:right="786" w:bottom="870" w:left="142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5D7" w:rsidRDefault="00D575D7">
      <w:pPr>
        <w:spacing w:after="0" w:line="240" w:lineRule="auto"/>
      </w:pPr>
      <w:r>
        <w:separator/>
      </w:r>
    </w:p>
  </w:endnote>
  <w:endnote w:type="continuationSeparator" w:id="0">
    <w:p w:rsidR="00D575D7" w:rsidRDefault="00D5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00000003" w:usb1="1200FFEF" w:usb2="0004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5D7" w:rsidRDefault="00D575D7">
      <w:pPr>
        <w:spacing w:after="0" w:line="240" w:lineRule="auto"/>
      </w:pPr>
      <w:r>
        <w:separator/>
      </w:r>
    </w:p>
  </w:footnote>
  <w:footnote w:type="continuationSeparator" w:id="0">
    <w:p w:rsidR="00D575D7" w:rsidRDefault="00D5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DE" w:rsidRDefault="00631E67">
    <w:pPr>
      <w:spacing w:after="0" w:line="259" w:lineRule="auto"/>
      <w:ind w:left="660" w:right="0" w:firstLine="0"/>
      <w:jc w:val="center"/>
    </w:pPr>
    <w:r w:rsidRPr="00631E67">
      <w:fldChar w:fldCharType="begin"/>
    </w:r>
    <w:r w:rsidR="002C02D9">
      <w:instrText xml:space="preserve"> PAGE   \* MERGEFORMAT </w:instrText>
    </w:r>
    <w:r w:rsidRPr="00631E67">
      <w:fldChar w:fldCharType="separate"/>
    </w:r>
    <w:r w:rsidR="002C02D9">
      <w:rPr>
        <w:sz w:val="24"/>
      </w:rPr>
      <w:t>2</w:t>
    </w:r>
    <w:r>
      <w:rPr>
        <w:sz w:val="24"/>
      </w:rPr>
      <w:fldChar w:fldCharType="end"/>
    </w:r>
    <w:r w:rsidR="002C02D9">
      <w:rPr>
        <w:sz w:val="24"/>
      </w:rPr>
      <w:t xml:space="preserve"> </w:t>
    </w:r>
  </w:p>
  <w:p w:rsidR="00255BDE" w:rsidRDefault="002C02D9">
    <w:pPr>
      <w:spacing w:after="0" w:line="259" w:lineRule="auto"/>
      <w:ind w:left="721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DE" w:rsidRDefault="00631E67">
    <w:pPr>
      <w:spacing w:after="0" w:line="259" w:lineRule="auto"/>
      <w:ind w:left="660" w:right="0" w:firstLine="0"/>
      <w:jc w:val="center"/>
    </w:pPr>
    <w:r w:rsidRPr="00631E67">
      <w:fldChar w:fldCharType="begin"/>
    </w:r>
    <w:r w:rsidR="002C02D9">
      <w:instrText xml:space="preserve"> PAGE   \* MERGEFORMAT </w:instrText>
    </w:r>
    <w:r w:rsidRPr="00631E67">
      <w:fldChar w:fldCharType="separate"/>
    </w:r>
    <w:r w:rsidR="00573376" w:rsidRPr="00573376">
      <w:rPr>
        <w:noProof/>
        <w:sz w:val="24"/>
      </w:rPr>
      <w:t>2</w:t>
    </w:r>
    <w:r>
      <w:rPr>
        <w:sz w:val="24"/>
      </w:rPr>
      <w:fldChar w:fldCharType="end"/>
    </w:r>
    <w:r w:rsidR="002C02D9">
      <w:rPr>
        <w:sz w:val="24"/>
      </w:rPr>
      <w:t xml:space="preserve"> </w:t>
    </w:r>
  </w:p>
  <w:p w:rsidR="00255BDE" w:rsidRDefault="002C02D9">
    <w:pPr>
      <w:spacing w:after="0" w:line="259" w:lineRule="auto"/>
      <w:ind w:left="721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DE" w:rsidRDefault="00255BDE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0CF9"/>
    <w:multiLevelType w:val="hybridMultilevel"/>
    <w:tmpl w:val="B79EACE8"/>
    <w:lvl w:ilvl="0" w:tplc="AE1AB300">
      <w:start w:val="10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C24C7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72148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C422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92DDC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B40E1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50AE6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B842B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7E79D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7469F4"/>
    <w:multiLevelType w:val="hybridMultilevel"/>
    <w:tmpl w:val="21506766"/>
    <w:lvl w:ilvl="0" w:tplc="45FC2834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C414D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6ADF7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3AB39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6C8B9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B8EFF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6EA24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384E2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6A7D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9E70D5E"/>
    <w:multiLevelType w:val="hybridMultilevel"/>
    <w:tmpl w:val="F286B7CE"/>
    <w:lvl w:ilvl="0" w:tplc="D15417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10289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ECB9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EAD6D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E67FE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F8049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A0EA3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3CC5F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82A1C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5BDE"/>
    <w:rsid w:val="00255BDE"/>
    <w:rsid w:val="002C02D9"/>
    <w:rsid w:val="00573376"/>
    <w:rsid w:val="00631E67"/>
    <w:rsid w:val="00801509"/>
    <w:rsid w:val="00D5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67"/>
    <w:pPr>
      <w:spacing w:after="20" w:line="297" w:lineRule="auto"/>
      <w:ind w:right="52" w:firstLine="56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roscosmos.ru/document?id=12064203&amp;sub=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garant.roscosmos.ru/document?id=12064203&amp;sub=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arant.roscosmos.ru/document?id=12025268&amp;sub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garant.roscosmos.ru/document?id=12025268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ant.roscosmos.ru/document?id=12025268&amp;sub=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1537</Words>
  <Characters>8762</Characters>
  <Application>Microsoft Office Word</Application>
  <DocSecurity>0</DocSecurity>
  <Lines>73</Lines>
  <Paragraphs>20</Paragraphs>
  <ScaleCrop>false</ScaleCrop>
  <Company/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Владимирович Тюник</dc:creator>
  <cp:keywords/>
  <cp:lastModifiedBy>User</cp:lastModifiedBy>
  <cp:revision>5</cp:revision>
  <dcterms:created xsi:type="dcterms:W3CDTF">2025-01-16T19:56:00Z</dcterms:created>
  <dcterms:modified xsi:type="dcterms:W3CDTF">2008-12-31T22:34:00Z</dcterms:modified>
</cp:coreProperties>
</file>